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 xml:space="preserve">附件1 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文件包装封面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5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12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南水镇保障性住房项目(南祥嘉园一期)-管桩采购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hint="eastAsia" w:ascii="仿宋" w:hAnsi="仿宋" w:eastAsia="仿宋"/>
          <w:szCs w:val="28"/>
          <w:lang w:val="en-US" w:eastAsia="zh-CN"/>
        </w:rPr>
      </w:pPr>
      <w:r>
        <w:rPr>
          <w:rFonts w:hint="eastAsia" w:ascii="仿宋" w:hAnsi="仿宋" w:eastAsia="仿宋"/>
          <w:szCs w:val="28"/>
        </w:rPr>
        <w:t xml:space="preserve"> </w:t>
      </w:r>
      <w:r>
        <w:rPr>
          <w:rFonts w:hint="eastAsia" w:ascii="仿宋" w:hAnsi="仿宋" w:eastAsia="仿宋"/>
          <w:szCs w:val="28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附件2</w:t>
      </w:r>
      <w:bookmarkStart w:id="0" w:name="OLE_LINK2"/>
      <w:r>
        <w:rPr>
          <w:rStyle w:val="9"/>
          <w:rFonts w:hint="eastAsia" w:ascii="仿宋" w:hAnsi="仿宋" w:eastAsia="仿宋"/>
          <w:bCs w:val="0"/>
          <w:sz w:val="32"/>
          <w:szCs w:val="32"/>
          <w:lang w:eastAsia="zh-CN"/>
        </w:rPr>
        <w:t>报价</w:t>
      </w:r>
      <w:r>
        <w:rPr>
          <w:rStyle w:val="9"/>
          <w:rFonts w:hint="eastAsia" w:ascii="仿宋" w:hAnsi="仿宋" w:eastAsia="仿宋"/>
          <w:bCs w:val="0"/>
          <w:sz w:val="32"/>
          <w:szCs w:val="32"/>
        </w:rPr>
        <w:t>文件格式：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报价</w:t>
      </w:r>
      <w:r>
        <w:rPr>
          <w:rFonts w:hint="eastAsia" w:ascii="仿宋" w:hAnsi="仿宋" w:eastAsia="仿宋"/>
          <w:bCs/>
          <w:sz w:val="32"/>
          <w:szCs w:val="32"/>
        </w:rPr>
        <w:t>文件封面</w:t>
      </w:r>
      <w:bookmarkEnd w:id="0"/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  <w:lang w:eastAsia="zh-CN"/>
        </w:rPr>
        <w:t>报价</w:t>
      </w:r>
      <w:r>
        <w:rPr>
          <w:rFonts w:hint="eastAsia" w:ascii="仿宋" w:hAnsi="仿宋" w:eastAsia="仿宋"/>
          <w:spacing w:val="120"/>
          <w:sz w:val="52"/>
          <w:szCs w:val="52"/>
        </w:rPr>
        <w:t>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南水镇保障性住房项目(南祥嘉园一期)-管桩采购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default" w:ascii="Times New Roman" w:hAnsi="Times New Roman"/>
          <w:sz w:val="28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附件3报价汇总表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7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</w:rPr>
              <w:t>南水镇保障性住房项目(南祥嘉园一期)-管桩采购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大写：</w:t>
            </w:r>
          </w:p>
          <w:p>
            <w:pPr>
              <w:pStyle w:val="2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2025年    月    日</w:t>
            </w: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bookmarkStart w:id="1" w:name="OLE_LINK1"/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</w:t>
      </w:r>
      <w:bookmarkStart w:id="2" w:name="OLE_LINK4"/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本次报价采用固定单价承包模式。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采购人无须另外支付其他任何费用。</w:t>
      </w:r>
      <w:bookmarkEnd w:id="2"/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bookmarkEnd w:id="1"/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jc w:val="left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jc w:val="left"/>
        <w:rPr>
          <w:rStyle w:val="9"/>
          <w:rFonts w:hint="eastAsia" w:ascii="黑体" w:hAnsi="黑体" w:eastAsia="黑体" w:cs="黑体"/>
          <w:b w:val="0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附件4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表</w:t>
      </w:r>
    </w:p>
    <w:p>
      <w:pPr>
        <w:pStyle w:val="2"/>
        <w:ind w:left="0" w:leftChars="0" w:firstLine="0" w:firstLineChars="0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</w:t>
      </w:r>
      <w:r>
        <w:rPr>
          <w:rFonts w:hint="eastAsia"/>
          <w:b/>
          <w:sz w:val="36"/>
          <w:lang w:val="en-US" w:eastAsia="zh-CN"/>
        </w:rPr>
        <w:t>明细</w:t>
      </w:r>
      <w:r>
        <w:rPr>
          <w:rFonts w:hint="eastAsia"/>
          <w:b/>
          <w:sz w:val="36"/>
        </w:rPr>
        <w:t>表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10"/>
        <w:jc w:val="center"/>
        <w:rPr>
          <w:rStyle w:val="9"/>
          <w:rFonts w:hint="eastAsia" w:ascii="黑体" w:hAnsi="黑体" w:eastAsia="黑体" w:cs="黑体"/>
          <w:b w:val="0"/>
          <w:sz w:val="32"/>
          <w:szCs w:val="32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预应力混凝土管桩报价清单</w:t>
      </w:r>
    </w:p>
    <w:p>
      <w:pPr>
        <w:jc w:val="right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</w:p>
    <w:tbl>
      <w:tblPr>
        <w:tblStyle w:val="6"/>
        <w:tblW w:w="9982" w:type="dxa"/>
        <w:tblInd w:w="-83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1684"/>
        <w:gridCol w:w="1968"/>
        <w:gridCol w:w="582"/>
        <w:gridCol w:w="918"/>
        <w:gridCol w:w="1485"/>
        <w:gridCol w:w="165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规格、型号等特殊要求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除税单价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预应力混凝土管桩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Φ500*125(AB)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3" w:name="OLE_LINK3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bookmarkEnd w:id="3"/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8201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7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除税合计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7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7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本次报价采用固定单价承包模式。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采购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p>
      <w:pPr>
        <w:spacing w:line="579" w:lineRule="exact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4" w:name="_GoBack"/>
      <w:bookmarkEnd w:id="4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营业执照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法人身份证</w:t>
      </w: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spacing w:line="579" w:lineRule="exact"/>
        <w:rPr>
          <w:rFonts w:ascii="黑体" w:hAnsi="黑体" w:eastAsia="黑体" w:cs="黑体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D149A"/>
    <w:rsid w:val="1F4801B6"/>
    <w:rsid w:val="24C13761"/>
    <w:rsid w:val="2D194DCD"/>
    <w:rsid w:val="35455935"/>
    <w:rsid w:val="39B74071"/>
    <w:rsid w:val="3F334272"/>
    <w:rsid w:val="424C6A06"/>
    <w:rsid w:val="449F0752"/>
    <w:rsid w:val="47CE4E6F"/>
    <w:rsid w:val="4E7F08B4"/>
    <w:rsid w:val="57292358"/>
    <w:rsid w:val="608976A1"/>
    <w:rsid w:val="79C32975"/>
    <w:rsid w:val="7BC7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paragraph" w:customStyle="1" w:styleId="10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2024-06-12T07:39:00Z</dcterms:created>
  <dc:creator>JINGANG</dc:creator>
  <cp:lastModifiedBy>陈嘉威</cp:lastModifiedBy>
  <dcterms:modified xsi:type="dcterms:W3CDTF">2025-05-09T09:21:23Z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