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 xml:space="preserve">附件1 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文件包装封面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8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11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高栏港精细化工区浪涌路、浪湾路、南湾西路雨水改造工程-散装水泥采购（第二次）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hint="eastAsia" w:ascii="仿宋" w:hAnsi="仿宋" w:eastAsia="仿宋"/>
          <w:szCs w:val="28"/>
          <w:lang w:val="en-US" w:eastAsia="zh-CN"/>
        </w:rPr>
      </w:pPr>
      <w:r>
        <w:rPr>
          <w:rFonts w:hint="eastAsia" w:ascii="仿宋" w:hAnsi="仿宋" w:eastAsia="仿宋"/>
          <w:szCs w:val="28"/>
        </w:rPr>
        <w:t xml:space="preserve"> </w:t>
      </w:r>
      <w:r>
        <w:rPr>
          <w:rFonts w:hint="eastAsia" w:ascii="仿宋" w:hAnsi="仿宋" w:eastAsia="仿宋"/>
          <w:szCs w:val="28"/>
          <w:lang w:val="en-US" w:eastAsia="zh-CN"/>
        </w:rPr>
        <w:t xml:space="preserve"> </w:t>
      </w:r>
      <w:bookmarkStart w:id="2" w:name="_GoBack"/>
      <w:bookmarkEnd w:id="2"/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附件2</w:t>
      </w:r>
      <w:bookmarkStart w:id="0" w:name="OLE_LINK2"/>
      <w:r>
        <w:rPr>
          <w:rStyle w:val="9"/>
          <w:rFonts w:hint="eastAsia" w:ascii="仿宋" w:hAnsi="仿宋" w:eastAsia="仿宋"/>
          <w:bCs w:val="0"/>
          <w:sz w:val="32"/>
          <w:szCs w:val="32"/>
          <w:lang w:eastAsia="zh-CN"/>
        </w:rPr>
        <w:t>报价</w:t>
      </w:r>
      <w:r>
        <w:rPr>
          <w:rStyle w:val="9"/>
          <w:rFonts w:hint="eastAsia" w:ascii="仿宋" w:hAnsi="仿宋" w:eastAsia="仿宋"/>
          <w:bCs w:val="0"/>
          <w:sz w:val="32"/>
          <w:szCs w:val="32"/>
        </w:rPr>
        <w:t>文件格式：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/>
          <w:bCs/>
          <w:sz w:val="32"/>
          <w:szCs w:val="32"/>
        </w:rPr>
        <w:t>文件封面</w:t>
      </w:r>
      <w:bookmarkEnd w:id="0"/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  <w:lang w:eastAsia="zh-CN"/>
        </w:rPr>
        <w:t>报价</w:t>
      </w:r>
      <w:r>
        <w:rPr>
          <w:rFonts w:hint="eastAsia" w:ascii="仿宋" w:hAnsi="仿宋" w:eastAsia="仿宋"/>
          <w:spacing w:val="120"/>
          <w:sz w:val="52"/>
          <w:szCs w:val="52"/>
        </w:rPr>
        <w:t>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rPr>
          <w:rFonts w:hint="default" w:ascii="仿宋" w:hAnsi="仿宋" w:eastAsia="仿宋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 高栏港精细化工区浪涌路、浪湾路、南湾西路雨水改造工程-散装水泥采购（第二次）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  <w:lang w:eastAsia="zh-CN"/>
        </w:rPr>
        <w:t>报价</w:t>
      </w:r>
      <w:r>
        <w:rPr>
          <w:rFonts w:hint="eastAsia" w:ascii="仿宋" w:hAnsi="仿宋" w:eastAsia="仿宋"/>
          <w:szCs w:val="28"/>
        </w:rPr>
        <w:t>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240" w:lineRule="auto"/>
        <w:rPr>
          <w:rStyle w:val="9"/>
          <w:rFonts w:ascii="仿宋" w:hAnsi="仿宋" w:eastAsia="仿宋"/>
          <w:b w:val="0"/>
          <w:sz w:val="32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  <w:r>
        <w:rPr>
          <w:rStyle w:val="9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9"/>
          <w:rFonts w:hint="eastAsia" w:ascii="仿宋" w:hAnsi="仿宋" w:eastAsia="仿宋"/>
          <w:b w:val="0"/>
          <w:szCs w:val="28"/>
          <w:u w:val="single"/>
          <w:lang w:val="en-US" w:eastAsia="zh-CN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9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9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24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720" w:lineRule="auto"/>
        <w:rPr>
          <w:rStyle w:val="9"/>
          <w:rFonts w:ascii="仿宋" w:hAnsi="仿宋" w:eastAsia="仿宋"/>
          <w:b w:val="0"/>
          <w:u w:val="single"/>
        </w:rPr>
      </w:pPr>
      <w:r>
        <w:rPr>
          <w:rStyle w:val="9"/>
          <w:rFonts w:hint="eastAsia" w:ascii="仿宋" w:hAnsi="仿宋" w:eastAsia="仿宋"/>
          <w:b w:val="0"/>
        </w:rPr>
        <w:t>联系人：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9"/>
          <w:rFonts w:hint="eastAsia" w:ascii="仿宋" w:hAnsi="仿宋" w:eastAsia="仿宋"/>
          <w:b w:val="0"/>
        </w:rPr>
        <w:t xml:space="preserve">    </w:t>
      </w:r>
      <w:r>
        <w:rPr>
          <w:rStyle w:val="9"/>
          <w:rFonts w:hint="eastAsia" w:ascii="仿宋" w:hAnsi="仿宋" w:eastAsia="仿宋"/>
          <w:b w:val="0"/>
          <w:bCs w:val="0"/>
        </w:rPr>
        <w:t>办公</w:t>
      </w:r>
      <w:r>
        <w:rPr>
          <w:rStyle w:val="9"/>
          <w:rFonts w:hint="eastAsia" w:ascii="仿宋" w:hAnsi="仿宋" w:eastAsia="仿宋"/>
          <w:b w:val="0"/>
        </w:rPr>
        <w:t>电话：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  <w:r>
        <w:rPr>
          <w:rStyle w:val="9"/>
          <w:rFonts w:hint="eastAsia" w:ascii="仿宋" w:hAnsi="仿宋" w:eastAsia="仿宋"/>
          <w:b w:val="0"/>
          <w:bCs w:val="0"/>
        </w:rPr>
        <w:t>移动电话</w:t>
      </w:r>
      <w:r>
        <w:rPr>
          <w:rStyle w:val="9"/>
          <w:rFonts w:hint="eastAsia" w:ascii="仿宋" w:hAnsi="仿宋" w:eastAsia="仿宋"/>
          <w:b w:val="0"/>
        </w:rPr>
        <w:t>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9"/>
          <w:rFonts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9"/>
          <w:rFonts w:hint="eastAsia" w:ascii="仿宋" w:hAnsi="仿宋" w:eastAsia="仿宋"/>
          <w:b w:val="0"/>
        </w:rPr>
        <w:t xml:space="preserve">    传 </w:t>
      </w:r>
      <w:r>
        <w:rPr>
          <w:rStyle w:val="9"/>
          <w:rFonts w:ascii="仿宋" w:hAnsi="仿宋" w:eastAsia="仿宋"/>
          <w:b w:val="0"/>
        </w:rPr>
        <w:t xml:space="preserve">   </w:t>
      </w:r>
      <w:r>
        <w:rPr>
          <w:rStyle w:val="9"/>
          <w:rFonts w:hint="eastAsia" w:ascii="仿宋" w:hAnsi="仿宋" w:eastAsia="仿宋"/>
          <w:b w:val="0"/>
        </w:rPr>
        <w:t>真：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9"/>
          <w:rFonts w:ascii="仿宋" w:hAnsi="仿宋" w:eastAsia="仿宋"/>
          <w:b w:val="0"/>
          <w:u w:val="single"/>
        </w:rPr>
        <w:t xml:space="preserve">          </w:t>
      </w:r>
      <w:r>
        <w:rPr>
          <w:rStyle w:val="9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Fonts w:ascii="仿宋" w:hAnsi="仿宋" w:eastAsia="仿宋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3"/>
        <w:spacing w:beforeLines="0" w:afterLines="0"/>
        <w:rPr>
          <w:rStyle w:val="9"/>
          <w:rFonts w:hint="default" w:ascii="Times New Roman" w:hAnsi="Times New Roman"/>
          <w:sz w:val="28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附件3报价汇总表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7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</w:rPr>
              <w:t>高栏港精细化工区浪涌路、浪湾路、南湾西路雨水改造工程-散装水泥采购（第二次）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2025年    月    日</w:t>
            </w: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bookmarkStart w:id="1" w:name="OLE_LINK1"/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bookmarkEnd w:id="1"/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jc w:val="left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附件4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报价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9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10"/>
        <w:jc w:val="center"/>
        <w:rPr>
          <w:rStyle w:val="9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散装水泥报价清单</w:t>
      </w:r>
    </w:p>
    <w:p>
      <w:pPr>
        <w:jc w:val="right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6"/>
        <w:tblW w:w="10245" w:type="dxa"/>
        <w:tblInd w:w="-1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055"/>
        <w:gridCol w:w="1035"/>
        <w:gridCol w:w="615"/>
        <w:gridCol w:w="1065"/>
        <w:gridCol w:w="1170"/>
        <w:gridCol w:w="1275"/>
        <w:gridCol w:w="1515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除税单价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普通硅酸盐水泥（散装）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P.O42.5R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2500.00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华润（润丰）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除税合计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3"/>
        <w:spacing w:beforeLines="0" w:afterLines="0"/>
        <w:jc w:val="left"/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0"/>
          <w:lang w:val="en-US" w:eastAsia="zh-CN"/>
        </w:rPr>
        <w:t>注：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1.报价包括但不限于：购买的全部材料费、制作费、包装费、成品保护费、运输费（含保险费）、垃圾清运处理费、卸车费、管理费、利润、税金、风险等为完成本报价项下工作所发生的所有费用，除非双方另有约定，采购人无须另外支付其他任何费用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2. 报价人需按要求填写所有信息，不得随意更改本表格式。</w:t>
      </w:r>
    </w:p>
    <w:p>
      <w:pPr>
        <w:pStyle w:val="3"/>
        <w:spacing w:beforeLines="0" w:afterLines="0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sz w:val="24"/>
          <w:szCs w:val="20"/>
          <w:lang w:val="en-US" w:eastAsia="zh-CN"/>
        </w:rPr>
        <w:t>3.报价保留小数点后两位。</w:t>
      </w:r>
    </w:p>
    <w:p>
      <w:pPr>
        <w:spacing w:line="579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营业执照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法人身份证</w:t>
      </w: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pStyle w:val="2"/>
        <w:rPr>
          <w:rFonts w:hint="default"/>
          <w:sz w:val="28"/>
          <w:szCs w:val="28"/>
          <w:lang w:val="en-US" w:eastAsia="zh-CN"/>
        </w:rPr>
      </w:pPr>
    </w:p>
    <w:p>
      <w:pPr>
        <w:spacing w:line="579" w:lineRule="exact"/>
        <w:rPr>
          <w:rFonts w:ascii="黑体" w:hAnsi="黑体" w:eastAsia="黑体" w:cs="黑体"/>
          <w:sz w:val="32"/>
          <w:szCs w:val="32"/>
        </w:rPr>
      </w:pPr>
    </w:p>
    <w:p>
      <w:pPr>
        <w:pStyle w:val="3"/>
        <w:spacing w:beforeLines="0" w:afterLines="0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>
      <w:pPr>
        <w:pStyle w:val="4"/>
        <w:rPr>
          <w:rStyle w:val="9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802D8"/>
    <w:rsid w:val="0A2D149A"/>
    <w:rsid w:val="0C432C75"/>
    <w:rsid w:val="14F654D8"/>
    <w:rsid w:val="1F4801B6"/>
    <w:rsid w:val="24C13761"/>
    <w:rsid w:val="2CED024A"/>
    <w:rsid w:val="2D194DCD"/>
    <w:rsid w:val="35455935"/>
    <w:rsid w:val="39B74071"/>
    <w:rsid w:val="3F334272"/>
    <w:rsid w:val="424C6A06"/>
    <w:rsid w:val="449F0752"/>
    <w:rsid w:val="47CE4E6F"/>
    <w:rsid w:val="4E7F08B4"/>
    <w:rsid w:val="57292358"/>
    <w:rsid w:val="608976A1"/>
    <w:rsid w:val="71A36A2B"/>
    <w:rsid w:val="79C32975"/>
    <w:rsid w:val="7BC7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paragraph" w:customStyle="1" w:styleId="10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2024-06-12T07:39:00Z</dcterms:created>
  <dc:creator>JINGANG</dc:creator>
  <cp:lastModifiedBy>陈嘉威</cp:lastModifiedBy>
  <dcterms:modified xsi:type="dcterms:W3CDTF">2025-08-06T09:22:50Z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